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F43E71" w14:textId="6447B183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831EBC">
        <w:rPr>
          <w:rFonts w:ascii="LM Roman 10" w:hAnsi="LM Roman 10"/>
          <w:sz w:val="20"/>
          <w:szCs w:val="20"/>
          <w:u w:val="single"/>
        </w:rPr>
        <w:t>chimiluminescence des batons fluo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0585370" w14:textId="06778E79" w:rsidR="00001E2A" w:rsidRPr="00001E2A" w:rsidRDefault="00831EBC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Batons fluo</w:t>
      </w:r>
    </w:p>
    <w:p w14:paraId="03FDB60D" w14:textId="528C5408" w:rsidR="00001E2A" w:rsidRPr="00831EBC" w:rsidRDefault="00831EBC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spectrofluorimètre, cuve en quartz 4 faces</w:t>
      </w:r>
    </w:p>
    <w:p w14:paraId="33A16AD6" w14:textId="0EAE6D09" w:rsidR="00831EBC" w:rsidRDefault="00831EBC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micropipette (100 micro litres)</w:t>
      </w:r>
    </w:p>
    <w:p w14:paraId="4CD18F1D" w14:textId="72143410" w:rsidR="007C46E4" w:rsidRPr="004D5FA7" w:rsidRDefault="00A11467" w:rsidP="00A11467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 w:rsidR="00831EBC">
        <w:rPr>
          <w:rFonts w:ascii="LM Roman 10" w:hAnsi="LM Roman 10"/>
          <w:sz w:val="20"/>
          <w:szCs w:val="20"/>
        </w:rPr>
        <w:tab/>
      </w:r>
      <w:r w:rsidR="00455B56">
        <w:rPr>
          <w:rFonts w:ascii="Cambria Math" w:hAnsi="Cambria Math"/>
          <w:i/>
          <w:sz w:val="20"/>
          <w:szCs w:val="20"/>
        </w:rPr>
        <w:t>BUP 978</w:t>
      </w:r>
      <w:bookmarkStart w:id="0" w:name="_GoBack"/>
      <w:bookmarkEnd w:id="0"/>
      <w:r w:rsidR="00831EBC">
        <w:rPr>
          <w:rFonts w:ascii="Cambria Math" w:hAnsi="Cambria Math"/>
          <w:i/>
          <w:sz w:val="20"/>
          <w:szCs w:val="20"/>
        </w:rPr>
        <w:tab/>
        <w:t>p1325 (modifié)</w:t>
      </w:r>
    </w:p>
    <w:p w14:paraId="4EC83673" w14:textId="77777777" w:rsidR="00EE1E47" w:rsidRDefault="00EE1E47" w:rsidP="00EE1E47">
      <w:pPr>
        <w:jc w:val="both"/>
        <w:rPr>
          <w:rFonts w:ascii="LM Roman 10" w:hAnsi="LM Roman 10"/>
          <w:i/>
          <w:sz w:val="20"/>
          <w:szCs w:val="20"/>
        </w:rPr>
      </w:pPr>
    </w:p>
    <w:p w14:paraId="63EFBF96" w14:textId="77777777" w:rsidR="00831EBC" w:rsidRDefault="00831EBC" w:rsidP="00831EBC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 xml:space="preserve">Spectre des deux entités séparées </w:t>
      </w:r>
    </w:p>
    <w:p w14:paraId="1A505C2F" w14:textId="7F95D9F2" w:rsidR="00EE1E47" w:rsidRPr="00831EBC" w:rsidRDefault="00831EBC" w:rsidP="00831EBC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i/>
          <w:sz w:val="20"/>
          <w:szCs w:val="20"/>
        </w:rPr>
      </w:pPr>
      <w:r w:rsidRPr="00831EBC">
        <w:rPr>
          <w:rFonts w:ascii="LM Roman 10" w:hAnsi="LM Roman 10"/>
          <w:sz w:val="20"/>
          <w:szCs w:val="20"/>
        </w:rPr>
        <w:t>Couper le haut d’un baton fluo dans toucher à la cartouche en verre, verser le contenu du tube plastique dans un pilulier</w:t>
      </w:r>
    </w:p>
    <w:p w14:paraId="5FEDA1AC" w14:textId="6BA96312" w:rsidR="00831EBC" w:rsidRPr="00831EBC" w:rsidRDefault="00831EBC" w:rsidP="00831EBC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Casser le tube en verre et verser son contenu dans un autre pilulier</w:t>
      </w:r>
    </w:p>
    <w:p w14:paraId="62838C47" w14:textId="7D183DC5" w:rsidR="00831EBC" w:rsidRPr="00831EBC" w:rsidRDefault="00831EBC" w:rsidP="00831EBC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Enregistrer les spectres d’émission des deux composés (on vérifie donc que le composé fluorophore n’est pas celui dans le tube en verre !)</w:t>
      </w:r>
    </w:p>
    <w:p w14:paraId="5D22049F" w14:textId="77777777" w:rsidR="00831EBC" w:rsidRDefault="00831EBC" w:rsidP="00831EBC">
      <w:pPr>
        <w:pStyle w:val="Paragraphedeliste"/>
        <w:jc w:val="both"/>
        <w:rPr>
          <w:rFonts w:ascii="LM Roman 10" w:hAnsi="LM Roman 10"/>
          <w:i/>
          <w:sz w:val="20"/>
          <w:szCs w:val="20"/>
        </w:rPr>
      </w:pPr>
    </w:p>
    <w:p w14:paraId="2912A288" w14:textId="7359A726" w:rsidR="00001E2A" w:rsidRPr="00EE1E47" w:rsidRDefault="00831EBC" w:rsidP="00831EBC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Spectre de chimiluminescence</w:t>
      </w:r>
    </w:p>
    <w:p w14:paraId="59629B4A" w14:textId="4C9F507E" w:rsidR="00592063" w:rsidRDefault="00831EBC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dans un pilulier, mélanger 100 microlitres de chacun des deux réactifs (tube en verre et tube en plastique)</w:t>
      </w:r>
    </w:p>
    <w:p w14:paraId="39F37A15" w14:textId="28FA9586" w:rsidR="00831EBC" w:rsidRPr="00EE1E47" w:rsidRDefault="00831EBC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agiter et verser rapidement le contenu du pilulier dans la cuve, enregistrer le spectre d’émission (en coupant la source = pas d’excitation=mode chimiluminescence)</w:t>
      </w:r>
    </w:p>
    <w:sectPr w:rsidR="00831EBC" w:rsidRPr="00EE1E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0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1B09B6"/>
    <w:multiLevelType w:val="hybridMultilevel"/>
    <w:tmpl w:val="A830C58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848"/>
    <w:rsid w:val="000007DE"/>
    <w:rsid w:val="00001E2A"/>
    <w:rsid w:val="00034136"/>
    <w:rsid w:val="00040902"/>
    <w:rsid w:val="000A161B"/>
    <w:rsid w:val="000B2848"/>
    <w:rsid w:val="000B3412"/>
    <w:rsid w:val="00102736"/>
    <w:rsid w:val="00135C4D"/>
    <w:rsid w:val="00135E8B"/>
    <w:rsid w:val="00163D10"/>
    <w:rsid w:val="001B4CB3"/>
    <w:rsid w:val="001E096E"/>
    <w:rsid w:val="00224304"/>
    <w:rsid w:val="00231B7B"/>
    <w:rsid w:val="00242112"/>
    <w:rsid w:val="00245857"/>
    <w:rsid w:val="00263004"/>
    <w:rsid w:val="002723A3"/>
    <w:rsid w:val="002B337C"/>
    <w:rsid w:val="002C692A"/>
    <w:rsid w:val="003332BA"/>
    <w:rsid w:val="00360E2B"/>
    <w:rsid w:val="0038466A"/>
    <w:rsid w:val="003B08AB"/>
    <w:rsid w:val="00414DCD"/>
    <w:rsid w:val="004224AE"/>
    <w:rsid w:val="00455B56"/>
    <w:rsid w:val="00483A10"/>
    <w:rsid w:val="0048661F"/>
    <w:rsid w:val="004D07EE"/>
    <w:rsid w:val="004D5FA7"/>
    <w:rsid w:val="00533241"/>
    <w:rsid w:val="00592063"/>
    <w:rsid w:val="005A75CC"/>
    <w:rsid w:val="00620BAD"/>
    <w:rsid w:val="006506F9"/>
    <w:rsid w:val="00651704"/>
    <w:rsid w:val="006E0F8C"/>
    <w:rsid w:val="0075226B"/>
    <w:rsid w:val="007C46E4"/>
    <w:rsid w:val="007C6D9E"/>
    <w:rsid w:val="007D3728"/>
    <w:rsid w:val="00831EBC"/>
    <w:rsid w:val="00895839"/>
    <w:rsid w:val="00916F5D"/>
    <w:rsid w:val="0095447B"/>
    <w:rsid w:val="0096202D"/>
    <w:rsid w:val="00985180"/>
    <w:rsid w:val="009E7CF3"/>
    <w:rsid w:val="00A11467"/>
    <w:rsid w:val="00A24D88"/>
    <w:rsid w:val="00A83AE6"/>
    <w:rsid w:val="00A8598C"/>
    <w:rsid w:val="00AA391A"/>
    <w:rsid w:val="00AA4595"/>
    <w:rsid w:val="00AA5651"/>
    <w:rsid w:val="00AF6441"/>
    <w:rsid w:val="00B353AF"/>
    <w:rsid w:val="00B61158"/>
    <w:rsid w:val="00BA6E6C"/>
    <w:rsid w:val="00BC0669"/>
    <w:rsid w:val="00D24452"/>
    <w:rsid w:val="00D54CE4"/>
    <w:rsid w:val="00D60F1D"/>
    <w:rsid w:val="00D85A5B"/>
    <w:rsid w:val="00E576EB"/>
    <w:rsid w:val="00E87376"/>
    <w:rsid w:val="00EA67D2"/>
    <w:rsid w:val="00EE1E47"/>
    <w:rsid w:val="00EF13FD"/>
    <w:rsid w:val="00EF653D"/>
    <w:rsid w:val="00F102AC"/>
    <w:rsid w:val="00F16DE8"/>
    <w:rsid w:val="00F3583D"/>
    <w:rsid w:val="00F520B1"/>
    <w:rsid w:val="00F531B5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130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Emma</cp:lastModifiedBy>
  <cp:revision>75</cp:revision>
  <dcterms:created xsi:type="dcterms:W3CDTF">2018-10-27T17:10:00Z</dcterms:created>
  <dcterms:modified xsi:type="dcterms:W3CDTF">2019-06-06T13:19:00Z</dcterms:modified>
</cp:coreProperties>
</file>